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C6" w:rsidRPr="00DB5C01" w:rsidRDefault="000412C6" w:rsidP="000412C6">
      <w:pPr>
        <w:spacing w:after="0" w:line="235" w:lineRule="auto"/>
        <w:ind w:left="30" w:right="30"/>
        <w:rPr>
          <w:b/>
          <w:sz w:val="28"/>
          <w:szCs w:val="28"/>
        </w:rPr>
      </w:pPr>
      <w:r w:rsidRPr="00DB5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Вопросы 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экзамену</w:t>
      </w:r>
      <w:r w:rsidR="00481E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 дисциплине «</w:t>
      </w:r>
      <w:r w:rsidR="00481E5B" w:rsidRPr="00481E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Методология выбора экономичных систем газоснабжения</w:t>
      </w:r>
      <w:bookmarkStart w:id="0" w:name="_GoBack"/>
      <w:bookmarkEnd w:id="0"/>
      <w:r w:rsidR="00481E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Pr="00DB5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0412C6" w:rsidRPr="007132C8" w:rsidRDefault="000412C6" w:rsidP="000412C6">
      <w:pPr>
        <w:spacing w:after="0" w:line="235" w:lineRule="auto"/>
        <w:ind w:left="30" w:right="30"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 xml:space="preserve">1. Какие газы относятся к природным? Какие газы относятся к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132C8">
        <w:rPr>
          <w:rFonts w:ascii="Times New Roman" w:hAnsi="Times New Roman" w:cs="Times New Roman"/>
          <w:sz w:val="28"/>
          <w:szCs w:val="28"/>
        </w:rPr>
        <w:t xml:space="preserve">скусственным газам? Основные </w:t>
      </w:r>
      <w:proofErr w:type="spellStart"/>
      <w:r w:rsidRPr="007132C8">
        <w:rPr>
          <w:rFonts w:ascii="Times New Roman" w:hAnsi="Times New Roman" w:cs="Times New Roman"/>
          <w:sz w:val="28"/>
          <w:szCs w:val="28"/>
        </w:rPr>
        <w:t>физико</w:t>
      </w:r>
      <w:proofErr w:type="spellEnd"/>
      <w:r w:rsidRPr="007132C8">
        <w:rPr>
          <w:rFonts w:ascii="Times New Roman" w:hAnsi="Times New Roman" w:cs="Times New Roman"/>
          <w:sz w:val="28"/>
          <w:szCs w:val="28"/>
        </w:rPr>
        <w:t xml:space="preserve"> – химические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2C8">
        <w:rPr>
          <w:rFonts w:ascii="Times New Roman" w:hAnsi="Times New Roman" w:cs="Times New Roman"/>
          <w:sz w:val="28"/>
          <w:szCs w:val="28"/>
        </w:rPr>
        <w:t>свойства природных газов.</w:t>
      </w:r>
    </w:p>
    <w:p w:rsidR="000412C6" w:rsidRPr="007132C8" w:rsidRDefault="000412C6" w:rsidP="000412C6">
      <w:pPr>
        <w:spacing w:after="0" w:line="235" w:lineRule="auto"/>
        <w:ind w:left="30" w:right="30"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>2. Какие требования предъявляются к помещениям (бытовым и производственным) при размещении в них</w:t>
      </w:r>
    </w:p>
    <w:p w:rsidR="000412C6" w:rsidRPr="007132C8" w:rsidRDefault="000412C6" w:rsidP="000412C6">
      <w:pPr>
        <w:spacing w:after="0" w:line="235" w:lineRule="auto"/>
        <w:ind w:left="30" w:right="30"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>газоиспользующего оборудования?</w:t>
      </w:r>
    </w:p>
    <w:p w:rsidR="000412C6" w:rsidRPr="007132C8" w:rsidRDefault="000412C6" w:rsidP="000412C6">
      <w:pPr>
        <w:spacing w:after="0" w:line="235" w:lineRule="auto"/>
        <w:ind w:left="30" w:right="30"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>3. Классификация городских газовых сетей по газодинамическим характеристикам.</w:t>
      </w:r>
    </w:p>
    <w:p w:rsidR="000412C6" w:rsidRPr="007132C8" w:rsidRDefault="000412C6" w:rsidP="000412C6">
      <w:pPr>
        <w:spacing w:after="0" w:line="235" w:lineRule="auto"/>
        <w:ind w:left="30" w:right="30"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>4. Газонаполнительные станции (ГНС), их функции и устройство.</w:t>
      </w:r>
    </w:p>
    <w:p w:rsidR="000412C6" w:rsidRPr="007132C8" w:rsidRDefault="000412C6" w:rsidP="000412C6">
      <w:pPr>
        <w:spacing w:after="0" w:line="235" w:lineRule="auto"/>
        <w:ind w:left="30" w:right="30"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>5. Какие проектные решения могут обеспечить надежность работы системы газоснабжения?</w:t>
      </w:r>
    </w:p>
    <w:p w:rsidR="000412C6" w:rsidRPr="007132C8" w:rsidRDefault="000412C6" w:rsidP="000412C6">
      <w:pPr>
        <w:spacing w:after="0" w:line="235" w:lineRule="auto"/>
        <w:ind w:left="30" w:right="30"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7132C8">
        <w:rPr>
          <w:rFonts w:ascii="Times New Roman" w:hAnsi="Times New Roman" w:cs="Times New Roman"/>
          <w:sz w:val="28"/>
          <w:szCs w:val="28"/>
        </w:rPr>
        <w:t>Одоризация</w:t>
      </w:r>
      <w:proofErr w:type="spellEnd"/>
      <w:r w:rsidRPr="007132C8">
        <w:rPr>
          <w:rFonts w:ascii="Times New Roman" w:hAnsi="Times New Roman" w:cs="Times New Roman"/>
          <w:sz w:val="28"/>
          <w:szCs w:val="28"/>
        </w:rPr>
        <w:t xml:space="preserve"> природного газа. Современные методы и средства.</w:t>
      </w:r>
    </w:p>
    <w:p w:rsidR="000412C6" w:rsidRPr="007132C8" w:rsidRDefault="000412C6" w:rsidP="000412C6">
      <w:pPr>
        <w:spacing w:after="0" w:line="235" w:lineRule="auto"/>
        <w:ind w:left="30" w:right="30"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>7. Гидравлический расчет тупиковых газовых сетей.</w:t>
      </w:r>
    </w:p>
    <w:p w:rsidR="000412C6" w:rsidRPr="007132C8" w:rsidRDefault="000412C6" w:rsidP="000412C6">
      <w:pPr>
        <w:spacing w:after="0" w:line="235" w:lineRule="auto"/>
        <w:ind w:left="30" w:right="30"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>8. Регуляторы давления, их назначение и устройство.</w:t>
      </w:r>
    </w:p>
    <w:p w:rsidR="000412C6" w:rsidRPr="007132C8" w:rsidRDefault="000412C6" w:rsidP="000412C6">
      <w:pPr>
        <w:spacing w:after="0" w:line="235" w:lineRule="auto"/>
        <w:ind w:left="30" w:right="30"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 xml:space="preserve">9. Верхний и нижний пределы </w:t>
      </w:r>
      <w:proofErr w:type="spellStart"/>
      <w:r w:rsidRPr="007132C8">
        <w:rPr>
          <w:rFonts w:ascii="Times New Roman" w:hAnsi="Times New Roman" w:cs="Times New Roman"/>
          <w:sz w:val="28"/>
          <w:szCs w:val="28"/>
        </w:rPr>
        <w:t>взрываемости</w:t>
      </w:r>
      <w:proofErr w:type="spellEnd"/>
      <w:r w:rsidRPr="007132C8">
        <w:rPr>
          <w:rFonts w:ascii="Times New Roman" w:hAnsi="Times New Roman" w:cs="Times New Roman"/>
          <w:sz w:val="28"/>
          <w:szCs w:val="28"/>
        </w:rPr>
        <w:t xml:space="preserve"> газа. Какая концентрация газа в помещении является наиболее</w:t>
      </w:r>
    </w:p>
    <w:p w:rsidR="000412C6" w:rsidRPr="007132C8" w:rsidRDefault="000412C6" w:rsidP="000412C6">
      <w:pPr>
        <w:spacing w:after="0" w:line="235" w:lineRule="auto"/>
        <w:ind w:left="30" w:right="30"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>взрывопожароопасной? Какая концентрация газа в помещении является токсичной и опасной для жизни людей?</w:t>
      </w:r>
    </w:p>
    <w:p w:rsidR="000412C6" w:rsidRPr="007132C8" w:rsidRDefault="000412C6" w:rsidP="000412C6">
      <w:pPr>
        <w:spacing w:after="0" w:line="235" w:lineRule="auto"/>
        <w:ind w:left="30" w:right="30"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>10. Методы расчета расхода газа различными потребителями.</w:t>
      </w:r>
    </w:p>
    <w:p w:rsidR="000412C6" w:rsidRDefault="000412C6" w:rsidP="000412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32C8">
        <w:rPr>
          <w:rFonts w:ascii="Times New Roman" w:hAnsi="Times New Roman" w:cs="Times New Roman"/>
          <w:sz w:val="28"/>
          <w:szCs w:val="28"/>
        </w:rPr>
        <w:t>11. Определение расчетных расходов газа на участках газопровода при сосредоточенном отборе газа.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12. Особенности при расчете внутридомового газопровода.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13. Методы определения утечек газа. Современные средства и приборы.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14. Способы устранения утечек природного газа.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 xml:space="preserve">15. Сжиженные углеводородные газы. </w:t>
      </w:r>
      <w:proofErr w:type="spellStart"/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Физико</w:t>
      </w:r>
      <w:proofErr w:type="spellEnd"/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 xml:space="preserve"> – химические свойства, состав, особенности топлива. Транспортирование</w:t>
      </w:r>
      <w:r w:rsidRPr="007132C8">
        <w:rPr>
          <w:sz w:val="36"/>
        </w:rPr>
        <w:br/>
      </w: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СУГ.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16. Определение объема воздуха, необходимого для нормального горения 1 м3 природного газа?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17. Классификация городских газовых сетей по их расположению и способу прокладки.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18. Хранение природного газа. Устройство, эксплуатация газовых хранилищ.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19. Требования безопасности при прокладке различных газовых сетей. Устройство газопровода из полиэтиленовых труб.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20. Определение расчетных расходов газа на участках газопровода при равномерном распределении газа.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21. Фильтры, применяемые на станциях подготовки газа и ГРС.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22. Гидравлический расчет тупиковых газовых сетей.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23. Методы осушки природного газа. Цель.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24. Требования к потребляемому природному газу и подготовка газа к транспортированию в магистральных газопроводах.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25. Получение сжиженных углеводородных газов (СУГ).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26. Фильтры, применяемые на ГРП и ГРПШ. Классификация и назначение.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27. Газобаллонные установки.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lastRenderedPageBreak/>
        <w:t>28. Основные различия при расчетах наружных и внутренних газовых сетей, сетей высокого и низкого давлений.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29. Классификация городских газовых сетей по их расположению и способу прокладки.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30. Сжатые природные газы (СПГ). Их получение, преимущества и недостатки по сравнению с природным газом.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31. Особенности, преимущества, условия прокладки подземных, наземных и надземных газовых сетей.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32. Расчетные формулы для определения гидравлических потерь в газопроводах низкого давления.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33. Газокомпрессорные станции.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34. Методы добычи природного газа.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35. Определение расчетных расходов газа на участках газопровода при сосредоточенном отборе газа.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36. Построение продольного профиля газораспределительных сетей.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37. Газобаллонные установки. Требования, предъявляемые к газобаллонным установкам. Газонаполнительные станции.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38.Перечислить основные сооружения, входящие в городскую систему распределения газа.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39.Каков состав оборудования ГРП?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40.Назвать основные требования к проектируемым и эксплуатируемым системам распределения газа.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41.Как определяются капитальные вложения, эксплуатационные и приведенные затраты для элементов систем</w:t>
      </w:r>
      <w:r w:rsidRPr="007132C8">
        <w:rPr>
          <w:sz w:val="36"/>
        </w:rPr>
        <w:br/>
      </w: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газоснабжения?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42.Обосновать зависимости капитальных вложений в сети высокого и низкого давления и ГРП от радиуса действия ГРП.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43.Сформулировать понятие числа часов использования максимума расхода газа и изложить методику определения</w:t>
      </w:r>
      <w:r w:rsidRPr="007132C8">
        <w:rPr>
          <w:sz w:val="36"/>
        </w:rPr>
        <w:br/>
      </w: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максимально-часовых расходов, базирующихся на этом понятии.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44.Вывести уравнение для расчета потерь давления в газопроводах с учетом изменения плотности газа.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45.Изложить методику расчета однокольцевой сети высокого давления с учетом надежности.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46.Представить классификацию природных газов.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47.Представить классификацию газов по давлению.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48.Дать обоснование достоинств сжиженных углеводородных газов при использовании их для газоснабжения городов и</w:t>
      </w:r>
      <w:r w:rsidRPr="007132C8">
        <w:rPr>
          <w:sz w:val="36"/>
        </w:rPr>
        <w:br/>
      </w: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поселков.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49.Привести классификацию газовых горелок.</w:t>
      </w:r>
    </w:p>
    <w:p w:rsidR="000412C6" w:rsidRPr="007132C8" w:rsidRDefault="000412C6" w:rsidP="000412C6">
      <w:pPr>
        <w:spacing w:after="0" w:line="238" w:lineRule="auto"/>
        <w:ind w:left="30" w:right="30"/>
        <w:jc w:val="both"/>
        <w:rPr>
          <w:sz w:val="28"/>
          <w:szCs w:val="19"/>
        </w:rPr>
      </w:pPr>
      <w:r w:rsidRPr="007132C8">
        <w:rPr>
          <w:rFonts w:ascii="Times New Roman" w:eastAsia="Times New Roman" w:hAnsi="Times New Roman" w:cs="Times New Roman"/>
          <w:color w:val="000000"/>
          <w:sz w:val="28"/>
          <w:szCs w:val="19"/>
        </w:rPr>
        <w:t>50.Методы определения расчетных расходов газа при проектировании систем газоснабжения</w:t>
      </w:r>
    </w:p>
    <w:p w:rsidR="000412C6" w:rsidRDefault="000412C6" w:rsidP="000412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B50" w:rsidRDefault="00143B50"/>
    <w:sectPr w:rsidR="00143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E78"/>
    <w:rsid w:val="000412C6"/>
    <w:rsid w:val="00143B50"/>
    <w:rsid w:val="00481E5B"/>
    <w:rsid w:val="007B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A994"/>
  <w15:chartTrackingRefBased/>
  <w15:docId w15:val="{7B34F664-3BF0-4D4F-A8E6-43CF3231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Парамонова</dc:creator>
  <cp:keywords/>
  <dc:description/>
  <cp:lastModifiedBy>Оксана Парамонова</cp:lastModifiedBy>
  <cp:revision>3</cp:revision>
  <dcterms:created xsi:type="dcterms:W3CDTF">2025-08-22T07:27:00Z</dcterms:created>
  <dcterms:modified xsi:type="dcterms:W3CDTF">2025-08-22T07:28:00Z</dcterms:modified>
</cp:coreProperties>
</file>